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C8CC6" w14:textId="510FC23B" w:rsidR="00BA38F4" w:rsidRDefault="00BA38F4" w:rsidP="00BA38F4">
      <w:pPr>
        <w:ind w:firstLineChars="3000" w:firstLine="6300"/>
      </w:pPr>
      <w:r>
        <w:rPr>
          <w:rFonts w:hint="eastAsia"/>
        </w:rPr>
        <w:t>令和５年５月１日</w:t>
      </w:r>
    </w:p>
    <w:p w14:paraId="30874637" w14:textId="77777777" w:rsidR="00BA38F4" w:rsidRDefault="00BA38F4" w:rsidP="00BA38F4">
      <w:pPr>
        <w:ind w:firstLineChars="3000" w:firstLine="6300"/>
        <w:rPr>
          <w:rFonts w:hint="eastAsia"/>
        </w:rPr>
      </w:pPr>
    </w:p>
    <w:p w14:paraId="44C363E4" w14:textId="7839FAEF" w:rsidR="00BA38F4" w:rsidRDefault="00BA38F4" w:rsidP="00BA38F4">
      <w:r>
        <w:rPr>
          <w:rFonts w:hint="eastAsia"/>
        </w:rPr>
        <w:t>利用者・職員各位</w:t>
      </w:r>
    </w:p>
    <w:p w14:paraId="00EF526E" w14:textId="77777777" w:rsidR="00BA38F4" w:rsidRDefault="00BA38F4" w:rsidP="00BA38F4"/>
    <w:p w14:paraId="554E48B4" w14:textId="77777777" w:rsidR="00BA38F4" w:rsidRDefault="00BA38F4" w:rsidP="00BA38F4">
      <w:pPr>
        <w:ind w:firstLineChars="2200" w:firstLine="4620"/>
      </w:pPr>
      <w:r>
        <w:rPr>
          <w:rFonts w:hint="eastAsia"/>
        </w:rPr>
        <w:t>特定非営利活動法人にじのかけ橋</w:t>
      </w:r>
    </w:p>
    <w:p w14:paraId="42E4E056" w14:textId="7128F12C" w:rsidR="00BA38F4" w:rsidRDefault="00BA38F4" w:rsidP="00BA38F4">
      <w:pPr>
        <w:ind w:firstLineChars="2300" w:firstLine="4830"/>
      </w:pPr>
      <w:r>
        <w:rPr>
          <w:rFonts w:hint="eastAsia"/>
        </w:rPr>
        <w:t>理事長　鈴木　俊昭</w:t>
      </w:r>
    </w:p>
    <w:p w14:paraId="7F6342A1" w14:textId="77777777" w:rsidR="00BA38F4" w:rsidRDefault="00BA38F4" w:rsidP="00BA38F4">
      <w:pPr>
        <w:ind w:firstLineChars="2300" w:firstLine="4830"/>
      </w:pPr>
    </w:p>
    <w:p w14:paraId="02524967" w14:textId="226EC289" w:rsidR="00BA38F4" w:rsidRPr="00D030FB" w:rsidRDefault="00BA38F4" w:rsidP="00D030FB">
      <w:pPr>
        <w:ind w:firstLineChars="1200" w:firstLine="2521"/>
        <w:rPr>
          <w:b/>
          <w:bCs/>
        </w:rPr>
      </w:pPr>
      <w:r w:rsidRPr="00D030FB">
        <w:rPr>
          <w:rFonts w:hint="eastAsia"/>
          <w:b/>
          <w:bCs/>
        </w:rPr>
        <w:t>コロナウイルス</w:t>
      </w:r>
      <w:r w:rsidRPr="00D030FB">
        <w:rPr>
          <w:b/>
          <w:bCs/>
        </w:rPr>
        <w:t>5類移行に伴う変更点</w:t>
      </w:r>
      <w:r w:rsidRPr="00D030FB">
        <w:rPr>
          <w:rFonts w:hint="eastAsia"/>
          <w:b/>
          <w:bCs/>
        </w:rPr>
        <w:t>について</w:t>
      </w:r>
    </w:p>
    <w:p w14:paraId="71EFB9FC" w14:textId="6514C547" w:rsidR="00BA38F4" w:rsidRPr="00D030FB" w:rsidRDefault="00D030FB" w:rsidP="00D030FB">
      <w:pPr>
        <w:rPr>
          <w:rFonts w:hint="eastAsia"/>
          <w:b/>
          <w:bCs/>
          <w:u w:val="single"/>
        </w:rPr>
      </w:pPr>
      <w:r w:rsidRPr="00D030FB">
        <w:rPr>
          <w:rFonts w:hint="eastAsia"/>
          <w:b/>
          <w:bCs/>
          <w:u w:val="single"/>
        </w:rPr>
        <w:t>伊丹静岡県議会議員様より情報提供をいただきました。</w:t>
      </w:r>
    </w:p>
    <w:p w14:paraId="6A5B3A84" w14:textId="7951735B" w:rsidR="00BA38F4" w:rsidRDefault="00BA38F4" w:rsidP="00BA38F4">
      <w:r>
        <w:rPr>
          <w:rFonts w:hint="eastAsia"/>
        </w:rPr>
        <w:t>【</w:t>
      </w:r>
      <w:r>
        <w:t>5類移行に伴う変更点（自己負担）】</w:t>
      </w:r>
    </w:p>
    <w:p w14:paraId="708EF6B5" w14:textId="1BEB9EAC" w:rsidR="00BA38F4" w:rsidRDefault="00BA38F4" w:rsidP="00BA38F4">
      <w:pPr>
        <w:rPr>
          <w:rFonts w:hint="eastAsia"/>
        </w:rPr>
      </w:pPr>
      <w:r>
        <w:rPr>
          <w:rFonts w:hint="eastAsia"/>
        </w:rPr>
        <w:t>新型コロナウイルス感染症は</w:t>
      </w:r>
      <w:r>
        <w:t>5/8から感染症法上の位置付けが季節性インフルエンザと同じ「5類感染症」に変更となり、 これに伴い新型インフルエンザ等対策特別措置法による措置は終了となります。</w:t>
      </w:r>
    </w:p>
    <w:p w14:paraId="379B6EAC" w14:textId="0C0E1168" w:rsidR="00BA38F4" w:rsidRDefault="00BA38F4" w:rsidP="00BA38F4">
      <w:r>
        <w:rPr>
          <w:rFonts w:hint="eastAsia"/>
        </w:rPr>
        <w:t>〜自己負担について〜</w:t>
      </w:r>
    </w:p>
    <w:p w14:paraId="60F18C22" w14:textId="77777777" w:rsidR="00BA38F4" w:rsidRPr="00E21F5B" w:rsidRDefault="00BA38F4" w:rsidP="00BA38F4">
      <w:pPr>
        <w:rPr>
          <w:b/>
          <w:bCs/>
          <w:u w:val="single"/>
        </w:rPr>
      </w:pPr>
      <w:r w:rsidRPr="00E21F5B">
        <w:rPr>
          <w:rFonts w:hint="eastAsia"/>
          <w:b/>
          <w:bCs/>
          <w:u w:val="single"/>
        </w:rPr>
        <w:t>＜変更のポイント＞</w:t>
      </w:r>
    </w:p>
    <w:p w14:paraId="010399EA" w14:textId="38FDAE02" w:rsidR="00BA38F4" w:rsidRPr="00E21F5B" w:rsidRDefault="00BA38F4" w:rsidP="00BA38F4">
      <w:pPr>
        <w:rPr>
          <w:rFonts w:hint="eastAsia"/>
          <w:b/>
          <w:bCs/>
          <w:u w:val="single"/>
        </w:rPr>
      </w:pPr>
      <w:r w:rsidRPr="00E21F5B">
        <w:rPr>
          <w:rFonts w:hint="eastAsia"/>
          <w:b/>
          <w:bCs/>
          <w:u w:val="single"/>
        </w:rPr>
        <w:t>初診料以外に自己負担が発生します</w:t>
      </w:r>
    </w:p>
    <w:p w14:paraId="2F790347" w14:textId="74198D7B" w:rsidR="00BA38F4" w:rsidRDefault="00BA38F4" w:rsidP="00E21F5B">
      <w:pPr>
        <w:ind w:firstLineChars="100" w:firstLine="210"/>
        <w:rPr>
          <w:rFonts w:hint="eastAsia"/>
        </w:rPr>
      </w:pPr>
      <w:r>
        <w:t>5月8日からは</w:t>
      </w:r>
    </w:p>
    <w:p w14:paraId="507F9411" w14:textId="0B888F84" w:rsidR="00BA38F4" w:rsidRDefault="00BA38F4" w:rsidP="00E21F5B">
      <w:pPr>
        <w:pStyle w:val="a5"/>
        <w:numPr>
          <w:ilvl w:val="0"/>
          <w:numId w:val="1"/>
        </w:numPr>
        <w:ind w:leftChars="0"/>
      </w:pPr>
      <w:r>
        <w:rPr>
          <w:rFonts w:hint="eastAsia"/>
        </w:rPr>
        <w:t>自己負担あり</w:t>
      </w:r>
    </w:p>
    <w:p w14:paraId="699E8BC9" w14:textId="77777777" w:rsidR="00E21F5B" w:rsidRDefault="00BA38F4" w:rsidP="00BA38F4">
      <w:r>
        <w:rPr>
          <w:rFonts w:hint="eastAsia"/>
        </w:rPr>
        <w:t>・検査料・処方箋料・薬局での基本料・入院医療費・入院食事代・新型コロナ治療薬以外の薬代</w:t>
      </w:r>
      <w:r>
        <w:rPr>
          <w:rFonts w:hint="eastAsia"/>
        </w:rPr>
        <w:t xml:space="preserve">　　</w:t>
      </w:r>
    </w:p>
    <w:p w14:paraId="05F2735B" w14:textId="26AB81E6" w:rsidR="00BA38F4" w:rsidRDefault="00BA38F4" w:rsidP="00E21F5B">
      <w:pPr>
        <w:pStyle w:val="a5"/>
        <w:numPr>
          <w:ilvl w:val="0"/>
          <w:numId w:val="1"/>
        </w:numPr>
        <w:ind w:leftChars="0"/>
      </w:pPr>
      <w:r>
        <w:rPr>
          <w:rFonts w:hint="eastAsia"/>
        </w:rPr>
        <w:t>自己負担なし</w:t>
      </w:r>
    </w:p>
    <w:p w14:paraId="567742E3" w14:textId="1A7830AB" w:rsidR="00BA38F4" w:rsidRDefault="00BA38F4" w:rsidP="00BA38F4">
      <w:pPr>
        <w:ind w:firstLineChars="700" w:firstLine="1470"/>
      </w:pPr>
      <w:r>
        <w:rPr>
          <w:rFonts w:hint="eastAsia"/>
        </w:rPr>
        <w:t>・新型コロナ治療薬（ラゲブリオ、ゾコーバなど）の薬代（～</w:t>
      </w:r>
      <w:r>
        <w:t>9月末)</w:t>
      </w:r>
    </w:p>
    <w:p w14:paraId="35D51AB9" w14:textId="22F7523E" w:rsidR="004C6969" w:rsidRDefault="00E21F5B" w:rsidP="00BA38F4">
      <w:r>
        <w:rPr>
          <w:noProof/>
        </w:rPr>
        <w:drawing>
          <wp:anchor distT="0" distB="0" distL="114300" distR="114300" simplePos="0" relativeHeight="251658240" behindDoc="0" locked="0" layoutInCell="1" allowOverlap="1" wp14:anchorId="51D1C220" wp14:editId="6531B220">
            <wp:simplePos x="0" y="0"/>
            <wp:positionH relativeFrom="margin">
              <wp:posOffset>205741</wp:posOffset>
            </wp:positionH>
            <wp:positionV relativeFrom="paragraph">
              <wp:posOffset>163940</wp:posOffset>
            </wp:positionV>
            <wp:extent cx="5806440" cy="5025279"/>
            <wp:effectExtent l="0" t="0" r="3810" b="4445"/>
            <wp:wrapNone/>
            <wp:docPr id="79047509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475093" name=""/>
                    <pic:cNvPicPr/>
                  </pic:nvPicPr>
                  <pic:blipFill>
                    <a:blip r:embed="rId5">
                      <a:extLst>
                        <a:ext uri="{28A0092B-C50C-407E-A947-70E740481C1C}">
                          <a14:useLocalDpi xmlns:a14="http://schemas.microsoft.com/office/drawing/2010/main" val="0"/>
                        </a:ext>
                      </a:extLst>
                    </a:blip>
                    <a:stretch>
                      <a:fillRect/>
                    </a:stretch>
                  </pic:blipFill>
                  <pic:spPr>
                    <a:xfrm>
                      <a:off x="0" y="0"/>
                      <a:ext cx="5807046" cy="5025803"/>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7023C23" wp14:editId="2E41867D">
                <wp:simplePos x="0" y="0"/>
                <wp:positionH relativeFrom="column">
                  <wp:posOffset>3230880</wp:posOffset>
                </wp:positionH>
                <wp:positionV relativeFrom="paragraph">
                  <wp:posOffset>4770120</wp:posOffset>
                </wp:positionV>
                <wp:extent cx="2766060" cy="419100"/>
                <wp:effectExtent l="0" t="0" r="0" b="0"/>
                <wp:wrapNone/>
                <wp:docPr id="338127306" name="正方形/長方形 1"/>
                <wp:cNvGraphicFramePr/>
                <a:graphic xmlns:a="http://schemas.openxmlformats.org/drawingml/2006/main">
                  <a:graphicData uri="http://schemas.microsoft.com/office/word/2010/wordprocessingShape">
                    <wps:wsp>
                      <wps:cNvSpPr/>
                      <wps:spPr>
                        <a:xfrm>
                          <a:off x="0" y="0"/>
                          <a:ext cx="2766060" cy="419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9D0E38" id="正方形/長方形 1" o:spid="_x0000_s1026" style="position:absolute;left:0;text-align:left;margin-left:254.4pt;margin-top:375.6pt;width:217.8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" fillcolor="white [3212]" stroked="f" strokeweight="1pt"/>
            </w:pict>
          </mc:Fallback>
        </mc:AlternateContent>
      </w:r>
    </w:p>
    <w:sectPr w:rsidR="004C6969" w:rsidSect="00BA38F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F369E"/>
    <w:multiLevelType w:val="hybridMultilevel"/>
    <w:tmpl w:val="81CE3F0E"/>
    <w:lvl w:ilvl="0" w:tplc="85EACE2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16cid:durableId="677537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F4"/>
    <w:rsid w:val="000F5267"/>
    <w:rsid w:val="004817D3"/>
    <w:rsid w:val="00BA38F4"/>
    <w:rsid w:val="00D030FB"/>
    <w:rsid w:val="00E21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8E7E9A"/>
  <w15:chartTrackingRefBased/>
  <w15:docId w15:val="{790831FC-8C3C-425A-8A3F-28D28AC8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A38F4"/>
  </w:style>
  <w:style w:type="character" w:customStyle="1" w:styleId="a4">
    <w:name w:val="日付 (文字)"/>
    <w:basedOn w:val="a0"/>
    <w:link w:val="a3"/>
    <w:uiPriority w:val="99"/>
    <w:semiHidden/>
    <w:rsid w:val="00BA38F4"/>
  </w:style>
  <w:style w:type="paragraph" w:styleId="a5">
    <w:name w:val="List Paragraph"/>
    <w:basedOn w:val="a"/>
    <w:uiPriority w:val="34"/>
    <w:qFormat/>
    <w:rsid w:val="00E21F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Words>
  <Characters>298</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特定非営利活動法人にじのかけ橋 理事長　鈴木　俊昭</dc:creator>
  <cp:keywords/>
  <dc:description/>
  <cp:lastModifiedBy>特定非営利活動法人にじのかけ橋 理事長　鈴木　俊昭</cp:lastModifiedBy>
  <cp:revision>3</cp:revision>
  <dcterms:created xsi:type="dcterms:W3CDTF">2023-04-28T08:35:00Z</dcterms:created>
  <dcterms:modified xsi:type="dcterms:W3CDTF">2023-04-28T08:42:00Z</dcterms:modified>
</cp:coreProperties>
</file>